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690" w:rsidRPr="00783690" w:rsidRDefault="00783690" w:rsidP="007836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Приказ Министерства просвещения Российской Федерации, Федеральной службы по надзору в сфере образования и науки от 16.11.2022 № 990/1144 "Об утверждении единого расписания и продолжительности проведения основного государственного экзамена по каждому учебному предмету, требований к использованию средств обучения и воспитания при его проведении в 2023 году". Зарегистрирован 14.12.2022 № 71519: </w:t>
      </w:r>
      <w:hyperlink r:id="rId5" w:history="1">
        <w:r w:rsidRPr="00783690">
          <w:rPr>
            <w:rFonts w:ascii="Arial" w:eastAsia="Times New Roman" w:hAnsi="Arial" w:cs="Arial"/>
            <w:color w:val="3763C2"/>
            <w:sz w:val="23"/>
            <w:szCs w:val="23"/>
            <w:bdr w:val="none" w:sz="0" w:space="0" w:color="auto" w:frame="1"/>
            <w:lang w:eastAsia="ru-RU"/>
          </w:rPr>
          <w:t>990-1144.pdf</w:t>
        </w:r>
      </w:hyperlink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Основной период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0"/>
        <w:gridCol w:w="6675"/>
      </w:tblGrid>
      <w:tr w:rsidR="00783690" w:rsidRPr="00783690" w:rsidTr="00783690">
        <w:trPr>
          <w:tblCellSpacing w:w="0" w:type="dxa"/>
        </w:trPr>
        <w:tc>
          <w:tcPr>
            <w:tcW w:w="1500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мая (среда)</w:t>
            </w:r>
          </w:p>
        </w:tc>
        <w:tc>
          <w:tcPr>
            <w:tcW w:w="3500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физика, биология</w:t>
            </w:r>
          </w:p>
        </w:tc>
      </w:tr>
      <w:tr w:rsidR="00783690" w:rsidRPr="00783690" w:rsidTr="00783690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мая (вторник)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обществознание, информатика и информационно-коммуникационные технологии (ИКТ), география, химия</w:t>
            </w:r>
          </w:p>
        </w:tc>
      </w:tr>
      <w:tr w:rsidR="00783690" w:rsidRPr="00783690" w:rsidTr="00783690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июня (пятница)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(английский, французский, немецкий, испанский)</w:t>
            </w:r>
          </w:p>
        </w:tc>
      </w:tr>
      <w:tr w:rsidR="00783690" w:rsidRPr="00783690" w:rsidTr="00783690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июня (суббота)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(английский, французский, немецкий, испанский)</w:t>
            </w:r>
          </w:p>
        </w:tc>
      </w:tr>
      <w:tr w:rsidR="00783690" w:rsidRPr="00783690" w:rsidTr="00783690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июня (вторник)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783690" w:rsidRPr="00783690" w:rsidTr="00783690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июня (пятница)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783690" w:rsidRPr="00783690" w:rsidTr="00783690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июня (среда)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литература, физика, информатика и информационно-коммуникационные технологии (ИКТ), география</w:t>
            </w:r>
          </w:p>
        </w:tc>
      </w:tr>
      <w:tr w:rsidR="00783690" w:rsidRPr="00783690" w:rsidTr="00783690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июня (суббота)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3690" w:rsidRPr="00783690" w:rsidRDefault="00783690" w:rsidP="00783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обществознание, биология, химия</w:t>
            </w:r>
          </w:p>
        </w:tc>
      </w:tr>
    </w:tbl>
    <w:p w:rsidR="00783690" w:rsidRPr="00783690" w:rsidRDefault="00783690" w:rsidP="007836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proofErr w:type="gramStart"/>
      <w:r w:rsidRPr="00783690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Резервные дни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26 июня (понедельник) — русский язык;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27 июня (вторник) — по всем учебным предметам (кроме русского языка и математики);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28 июня (среда) — математика;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29 июня (четверг) — по всем учебным предметам (кроме русского языка и математики);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30 июня (пятница) — по всем учебным предметам;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 июля (суббота) — по всем учебным предметам;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Досрочный период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21 апреля (пятница) — математика;</w:t>
      </w:r>
      <w:proofErr w:type="gram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proofErr w:type="gram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24 апреля (понедельник) — русский язык;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27 апреля (четверг) — информатика и информационно-коммуникационные технологии (ИКТ), обществознание, химия, литература;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3 мая (среда) — история, биология, физика, география, иностранные языки (английский, французский, немецкий, испанский).</w:t>
      </w:r>
      <w:proofErr w:type="gram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proofErr w:type="gramStart"/>
      <w:r w:rsidRPr="00783690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Резервные дни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10 мая (среда) — математика;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11 мая (четверг) — информатика и информационно-коммуникационные технологии (ИКТ), обществознание, химия, литература;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12 мая (пятница) — история, биология, физика, география, иностранные языки (английский, французский, немецкий, испанский);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15 мая (понедельник) — русский язык;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16 мая (вторник) — по всем учебным предметам;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Дополнительный период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4 сентября (понедельник) — математика;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7 сентября (четверг) — русский язык;</w:t>
      </w:r>
      <w:proofErr w:type="gram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proofErr w:type="gram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12 сентября (вторник) — история, биология, физика, география;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15 сентября (пятница) — обществознание, химия, информатика и информационно-коммуникационные технологии (ИКТ), литература, иностранные языки (английский, французский, немецкий, испанский).</w:t>
      </w:r>
      <w:proofErr w:type="gram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ОГЭ по всем учебным предметам начинается в 10.00 по местному времени.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proofErr w:type="gram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Продолжительность ОГЭ по математике, русскому языку, литературе составляет 3 часа 55 минут (235 минут); по физике, обществознанию, истории, химии — 3 часа (180 минут); по информатике и информационно-коммуникационным технологиям (ИКТ), географии, биология — 2 часа 30 минут (150 минут); иностранным языкам (английский, французский, немецкий, испанский) (кроме раздела «Говорение») — 2 часа (120 минут);</w:t>
      </w:r>
      <w:proofErr w:type="gram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gram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 иностранным языкам (английский, французский, немецкий, испанский) (раздел «Говорение») — 15 минут.</w:t>
      </w:r>
      <w:proofErr w:type="gram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proofErr w:type="gramStart"/>
      <w:r w:rsidRPr="0078369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Допускается использование участниками экзаменов следующих средств 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по русскому языку — орфографический словарь, позволяющий устанавливать нормативное написание слов;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по математике — линейка, не содержащая справочной информации (далее — линейка), для построения чертежей и рисунков; справочные материалы, содержащие основные формулы курса математики образовательной программы основного общего образования;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по физике — линейка для построения графиков, оптических и электрических схем;</w:t>
      </w:r>
      <w:proofErr w:type="gram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непрограммируемый калькулятор, обеспечивающий выполнение арифметических вычислений (сложение, вычитание, умножение, деление, извлечение корня) и вычисление тригонометрических функций (</w:t>
      </w:r>
      <w:proofErr w:type="spell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sin</w:t>
      </w:r>
      <w:proofErr w:type="spell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, </w:t>
      </w:r>
      <w:proofErr w:type="spell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cos</w:t>
      </w:r>
      <w:proofErr w:type="spell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, </w:t>
      </w:r>
      <w:proofErr w:type="spell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tg</w:t>
      </w:r>
      <w:proofErr w:type="spell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, </w:t>
      </w:r>
      <w:proofErr w:type="spell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ctg</w:t>
      </w:r>
      <w:proofErr w:type="spell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, </w:t>
      </w:r>
      <w:proofErr w:type="spell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arcsin</w:t>
      </w:r>
      <w:proofErr w:type="spell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, </w:t>
      </w:r>
      <w:proofErr w:type="spell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arccos</w:t>
      </w:r>
      <w:proofErr w:type="spell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, </w:t>
      </w:r>
      <w:proofErr w:type="spell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arctg</w:t>
      </w:r>
      <w:proofErr w:type="spell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), а также не осуществляющий функций средства связи, хранилища базы данных и не имеющий доступ к сетям передачи данных (в том числе к информационно-телекоммуникационной сети «Интернет») (далее — непрограммируемый калькулятор); лабораторное оборудование для выполнения экспериментального задания по проведению измерения физических величин;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proofErr w:type="gram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 химии — непрограммируемый калькулятор; лабораторное оборудование для проведения химических опытов, предусмотренных заданиями; Периодическая система химических элементов Д. И. Менделеева; таблица растворимости солей, кислот и оснований в воде; электрохимический ряд напряжений металлов;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br/>
        <w:t>по биологии — линейка для проведения измерений при выполнении заданий с рисунками; непрограммируемый калькулятор;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по литературе — орфографический словарь, позволяющий устанавливать нормативное написание слов и определять значения лексической единицы;</w:t>
      </w:r>
      <w:proofErr w:type="gram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gram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полные тексты художественных произведений, а также сборники лирики;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по географии — линейка для измерения расстояний по топографической карте; непрограммируемый калькулятор; географические атласы для 7 — 9 классов для решения практических заданий;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по иностранным языкам — технические средства, обеспечивающие воспроизведение аудиозаписей, содержащихся на электронных носителях, для выполнения заданий раздела «</w:t>
      </w:r>
      <w:proofErr w:type="spell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Аудирование</w:t>
      </w:r>
      <w:proofErr w:type="spell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» КИМ ОГЭ; компьютерная техника, не имеющая доступ к информационно-телекоммуникационной сети «Интернет»;</w:t>
      </w:r>
      <w:proofErr w:type="gram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spellStart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аудиогарнитура</w:t>
      </w:r>
      <w:proofErr w:type="spellEnd"/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для выполнения заданий раздела «Говорение» КИМ ОГЭ;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по информатике и информационно-коммуникационным технологиям (ИКТ) — компьютерная техника, не имеющая доступ к информационно-телекоммуникационной сети «Интернет».</w:t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8369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В день проведения ОГЭ на средствах обучения и воспитания не допускается делать пометки, относящиеся к содержанию заданий КИМ ОГЭ по учебным предметам.</w:t>
      </w:r>
    </w:p>
    <w:p w:rsidR="00F7361C" w:rsidRDefault="00207F36"/>
    <w:p w:rsidR="00207F36" w:rsidRDefault="00207F36"/>
    <w:p w:rsidR="00207F36" w:rsidRDefault="00207F36">
      <w:r>
        <w:t xml:space="preserve">Место регистрации ОГЭ: </w:t>
      </w:r>
      <w:proofErr w:type="spellStart"/>
      <w:r>
        <w:t>Мамадышский</w:t>
      </w:r>
      <w:proofErr w:type="spellEnd"/>
      <w:r>
        <w:t xml:space="preserve"> р-н, </w:t>
      </w:r>
      <w:proofErr w:type="gramStart"/>
      <w:r>
        <w:t>с</w:t>
      </w:r>
      <w:proofErr w:type="gramEnd"/>
      <w:r>
        <w:t xml:space="preserve">. Малые </w:t>
      </w:r>
      <w:proofErr w:type="spellStart"/>
      <w:r>
        <w:t>Кирмени</w:t>
      </w:r>
      <w:proofErr w:type="spellEnd"/>
      <w:r>
        <w:t xml:space="preserve">, ул. </w:t>
      </w:r>
      <w:proofErr w:type="spellStart"/>
      <w:r>
        <w:t>Г.Нигматуллина</w:t>
      </w:r>
      <w:proofErr w:type="spellEnd"/>
      <w:r>
        <w:t>, д.31. МБОУ «</w:t>
      </w:r>
      <w:proofErr w:type="spellStart"/>
      <w:r>
        <w:t>Малокирменская</w:t>
      </w:r>
      <w:proofErr w:type="spellEnd"/>
      <w:r>
        <w:t xml:space="preserve"> ООШ»</w:t>
      </w:r>
    </w:p>
    <w:p w:rsidR="00207F36" w:rsidRDefault="00207F36">
      <w:r>
        <w:t>Сроки написания заявления: До 01.03.2023</w:t>
      </w:r>
    </w:p>
    <w:p w:rsidR="00207F36" w:rsidRDefault="00207F36">
      <w:r>
        <w:t>Телефон: (8855)632-96-31</w:t>
      </w:r>
      <w:bookmarkStart w:id="0" w:name="_GoBack"/>
      <w:bookmarkEnd w:id="0"/>
    </w:p>
    <w:p w:rsidR="00207F36" w:rsidRDefault="00207F36">
      <w:r>
        <w:t xml:space="preserve"> </w:t>
      </w:r>
    </w:p>
    <w:sectPr w:rsidR="00207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690"/>
    <w:rsid w:val="000221C1"/>
    <w:rsid w:val="00207F36"/>
    <w:rsid w:val="007771EF"/>
    <w:rsid w:val="00783690"/>
    <w:rsid w:val="00AA759F"/>
    <w:rsid w:val="00BD1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1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61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899403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4ege.ru/index.php?do=download&amp;id=2014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849</Words>
  <Characters>4841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3</cp:revision>
  <dcterms:created xsi:type="dcterms:W3CDTF">2022-12-26T07:57:00Z</dcterms:created>
  <dcterms:modified xsi:type="dcterms:W3CDTF">2022-12-26T08:01:00Z</dcterms:modified>
</cp:coreProperties>
</file>